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69" w:rsidRDefault="009A6169" w:rsidP="009A6169">
      <w:pPr>
        <w:spacing w:line="276" w:lineRule="auto"/>
        <w:rPr>
          <w:rFonts w:ascii="Times New Roman" w:hAnsi="Times New Roman"/>
          <w:b/>
          <w:lang w:val="nb-NO"/>
        </w:rPr>
      </w:pPr>
      <w:bookmarkStart w:id="0" w:name="_GoBack"/>
      <w:bookmarkEnd w:id="0"/>
    </w:p>
    <w:p w:rsidR="009A6169" w:rsidRPr="0062281F" w:rsidRDefault="0062281F" w:rsidP="009A6169">
      <w:pPr>
        <w:spacing w:line="276" w:lineRule="auto"/>
        <w:rPr>
          <w:rFonts w:ascii="Times New Roman" w:hAnsi="Times New Roman"/>
          <w:b/>
          <w:color w:val="4F81BD" w:themeColor="accent1"/>
          <w:sz w:val="40"/>
          <w:szCs w:val="40"/>
          <w:lang w:val="nb-NO"/>
        </w:rPr>
      </w:pPr>
      <w:r>
        <w:rPr>
          <w:rFonts w:ascii="Times New Roman" w:hAnsi="Times New Roman"/>
          <w:b/>
          <w:sz w:val="40"/>
          <w:szCs w:val="40"/>
          <w:lang w:val="nb-NO"/>
        </w:rPr>
        <w:t xml:space="preserve">                                        </w:t>
      </w:r>
      <w:proofErr w:type="gramStart"/>
      <w:r w:rsidRPr="0062281F">
        <w:rPr>
          <w:rFonts w:ascii="Times New Roman" w:hAnsi="Times New Roman"/>
          <w:b/>
          <w:color w:val="4F81BD" w:themeColor="accent1"/>
          <w:sz w:val="40"/>
          <w:szCs w:val="40"/>
          <w:lang w:val="nb-NO"/>
        </w:rPr>
        <w:t>KONDENS</w:t>
      </w:r>
      <w:r w:rsidR="00894433">
        <w:rPr>
          <w:rFonts w:ascii="Times New Roman" w:hAnsi="Times New Roman"/>
          <w:b/>
          <w:color w:val="4F81BD" w:themeColor="accent1"/>
          <w:sz w:val="40"/>
          <w:szCs w:val="40"/>
          <w:lang w:val="nb-NO"/>
        </w:rPr>
        <w:t xml:space="preserve"> ?</w:t>
      </w:r>
      <w:proofErr w:type="gramEnd"/>
    </w:p>
    <w:p w:rsidR="009B4851" w:rsidRDefault="00894433" w:rsidP="004578E9">
      <w:pPr>
        <w:tabs>
          <w:tab w:val="left" w:pos="3261"/>
          <w:tab w:val="left" w:pos="6663"/>
        </w:tabs>
        <w:spacing w:line="276" w:lineRule="auto"/>
        <w:rPr>
          <w:noProof/>
          <w:lang w:val="nb-NO"/>
        </w:rPr>
      </w:pPr>
      <w:r>
        <w:rPr>
          <w:noProof/>
          <w:lang w:val="nb-NO"/>
        </w:rPr>
        <w:t xml:space="preserve">    </w:t>
      </w:r>
      <w:r w:rsidR="006E6498">
        <w:rPr>
          <w:noProof/>
          <w:lang w:val="nb-NO"/>
        </w:rPr>
        <w:t xml:space="preserve">              </w:t>
      </w:r>
      <w:r>
        <w:rPr>
          <w:noProof/>
          <w:lang w:val="nb-NO"/>
        </w:rPr>
        <w:t xml:space="preserve">   </w:t>
      </w:r>
      <w:r>
        <w:rPr>
          <w:noProof/>
          <w:lang w:val="nb-NO"/>
        </w:rPr>
        <w:drawing>
          <wp:inline distT="0" distB="0" distL="0" distR="0" wp14:anchorId="49E5C235" wp14:editId="0E584E16">
            <wp:extent cx="1833561" cy="208597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3561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498">
        <w:rPr>
          <w:noProof/>
          <w:lang w:val="nb-NO"/>
        </w:rPr>
        <w:t xml:space="preserve">                                 </w:t>
      </w:r>
      <w:r w:rsidR="006E6498">
        <w:rPr>
          <w:noProof/>
          <w:lang w:val="nb-NO"/>
        </w:rPr>
        <w:drawing>
          <wp:inline distT="0" distB="0" distL="0" distR="0" wp14:anchorId="39706347" wp14:editId="5CD2B091">
            <wp:extent cx="2014537" cy="2085974"/>
            <wp:effectExtent l="0" t="0" r="508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D1" w:rsidRDefault="009B4851" w:rsidP="004578E9">
      <w:pPr>
        <w:tabs>
          <w:tab w:val="left" w:pos="3261"/>
          <w:tab w:val="left" w:pos="6663"/>
        </w:tabs>
        <w:spacing w:line="276" w:lineRule="auto"/>
        <w:rPr>
          <w:noProof/>
          <w:lang w:val="nb-NO"/>
        </w:rPr>
      </w:pPr>
      <w:r>
        <w:rPr>
          <w:noProof/>
          <w:lang w:val="nb-NO"/>
        </w:rPr>
        <w:t>INNEKLIMA.</w:t>
      </w:r>
    </w:p>
    <w:p w:rsidR="004C68D1" w:rsidRDefault="004C68D1" w:rsidP="004578E9">
      <w:pPr>
        <w:tabs>
          <w:tab w:val="left" w:pos="3261"/>
          <w:tab w:val="left" w:pos="6663"/>
        </w:tabs>
        <w:spacing w:line="276" w:lineRule="auto"/>
        <w:rPr>
          <w:noProof/>
          <w:lang w:val="nb-NO"/>
        </w:rPr>
      </w:pPr>
    </w:p>
    <w:p w:rsidR="008F022B" w:rsidRPr="008F022B" w:rsidRDefault="00D30E09" w:rsidP="008F022B">
      <w:pPr>
        <w:rPr>
          <w:lang w:val="nb-NO"/>
        </w:rPr>
      </w:pPr>
      <w:r>
        <w:fldChar w:fldCharType="begin"/>
      </w:r>
      <w:r w:rsidRPr="00D30E09">
        <w:rPr>
          <w:lang w:val="nb-NO"/>
        </w:rPr>
        <w:instrText xml:space="preserve"> HYPERLINK "https://www.dinside.no/bolig/na-er-det-viktig-at-du-ikke-gjor-denne-ventiltabben/61239731" \l "_ga=2.24062386.966224175.1573458253-1612832973.1496306026" </w:instrText>
      </w:r>
      <w:r>
        <w:fldChar w:fldCharType="separate"/>
      </w:r>
      <w:r w:rsidR="008F022B" w:rsidRPr="008F022B">
        <w:rPr>
          <w:rStyle w:val="Hyperkobling"/>
          <w:lang w:val="nb-NO"/>
        </w:rPr>
        <w:t>https://www.dinside.no/bolig/na-er-det-viktig-at-du-ikke-gjor-denne-ventiltabben/61239731#_ga=2.24062386.966224175.1573458253-1612832973.1496306026</w:t>
      </w:r>
      <w:r>
        <w:rPr>
          <w:rStyle w:val="Hyperkobling"/>
          <w:lang w:val="nb-NO"/>
        </w:rPr>
        <w:fldChar w:fldCharType="end"/>
      </w:r>
    </w:p>
    <w:p w:rsidR="004C68D1" w:rsidRDefault="004C68D1" w:rsidP="004578E9">
      <w:pPr>
        <w:tabs>
          <w:tab w:val="left" w:pos="3261"/>
          <w:tab w:val="left" w:pos="6663"/>
        </w:tabs>
        <w:spacing w:line="276" w:lineRule="auto"/>
        <w:rPr>
          <w:noProof/>
          <w:lang w:val="nb-NO"/>
        </w:rPr>
      </w:pPr>
    </w:p>
    <w:p w:rsidR="009A6169" w:rsidRPr="004578E9" w:rsidRDefault="004578E9" w:rsidP="004578E9">
      <w:pPr>
        <w:tabs>
          <w:tab w:val="left" w:pos="3261"/>
          <w:tab w:val="left" w:pos="6663"/>
        </w:tabs>
        <w:spacing w:line="276" w:lineRule="auto"/>
        <w:rPr>
          <w:rFonts w:ascii="Times New Roman" w:hAnsi="Times New Roman"/>
          <w:lang w:val="nb-NO"/>
        </w:rPr>
      </w:pPr>
      <w:r>
        <w:rPr>
          <w:rFonts w:ascii="Times New Roman" w:hAnsi="Times New Roman"/>
          <w:i/>
          <w:lang w:val="nb-NO"/>
        </w:rPr>
        <w:tab/>
      </w:r>
      <w:r>
        <w:rPr>
          <w:rFonts w:ascii="Times New Roman" w:hAnsi="Times New Roman"/>
          <w:i/>
          <w:lang w:val="nb-NO"/>
        </w:rPr>
        <w:tab/>
      </w:r>
    </w:p>
    <w:p w:rsidR="009B4851" w:rsidRPr="004C68D1" w:rsidRDefault="009B4851" w:rsidP="009B4851">
      <w:pPr>
        <w:rPr>
          <w:sz w:val="20"/>
          <w:szCs w:val="20"/>
          <w:lang w:val="nb-NO"/>
        </w:rPr>
      </w:pPr>
      <w:r w:rsidRPr="004C68D1">
        <w:rPr>
          <w:sz w:val="20"/>
          <w:szCs w:val="20"/>
          <w:lang w:val="nb-NO"/>
        </w:rPr>
        <w:t xml:space="preserve">I Norge er for høy luftfuktighet inne et meget større problem enn for tørr luft. "Tørr luft" er en følelse som vanligvis skyldes luftforurensninger og særlig svevestøv med kjemisk last. </w:t>
      </w:r>
    </w:p>
    <w:p w:rsidR="009B4851" w:rsidRPr="004C68D1" w:rsidRDefault="009B4851" w:rsidP="009B4851">
      <w:pPr>
        <w:rPr>
          <w:sz w:val="20"/>
          <w:szCs w:val="20"/>
          <w:lang w:val="nb-NO"/>
        </w:rPr>
      </w:pPr>
      <w:r w:rsidRPr="004C68D1">
        <w:rPr>
          <w:b/>
          <w:bCs/>
          <w:sz w:val="20"/>
          <w:szCs w:val="20"/>
          <w:lang w:val="nb-NO"/>
        </w:rPr>
        <w:t xml:space="preserve">Ideell luftfuktighet inne er mellom </w:t>
      </w:r>
      <w:proofErr w:type="gramStart"/>
      <w:r w:rsidRPr="004C68D1">
        <w:rPr>
          <w:b/>
          <w:bCs/>
          <w:sz w:val="20"/>
          <w:szCs w:val="20"/>
          <w:lang w:val="nb-NO"/>
        </w:rPr>
        <w:t>20%</w:t>
      </w:r>
      <w:proofErr w:type="gramEnd"/>
      <w:r w:rsidRPr="004C68D1">
        <w:rPr>
          <w:b/>
          <w:bCs/>
          <w:sz w:val="20"/>
          <w:szCs w:val="20"/>
          <w:lang w:val="nb-NO"/>
        </w:rPr>
        <w:t xml:space="preserve"> og 40% relativ luftfuktighet og iallfall ikke over 50%.</w:t>
      </w:r>
      <w:r w:rsidRPr="004C68D1">
        <w:rPr>
          <w:sz w:val="20"/>
          <w:szCs w:val="20"/>
          <w:lang w:val="nb-NO"/>
        </w:rPr>
        <w:t xml:space="preserve"> </w:t>
      </w:r>
      <w:r w:rsidRPr="004C68D1">
        <w:rPr>
          <w:sz w:val="20"/>
          <w:szCs w:val="20"/>
          <w:lang w:val="nb-NO"/>
        </w:rPr>
        <w:br/>
        <w:t xml:space="preserve">Når det er høyere luftfuktighet ute, blir det tilsvarende høy luftfuktighet inne. </w:t>
      </w:r>
    </w:p>
    <w:p w:rsidR="009B4851" w:rsidRPr="004C68D1" w:rsidRDefault="009B4851" w:rsidP="009B4851">
      <w:pPr>
        <w:rPr>
          <w:b/>
          <w:bCs/>
          <w:sz w:val="20"/>
          <w:szCs w:val="20"/>
          <w:lang w:val="nb-NO"/>
        </w:rPr>
      </w:pPr>
      <w:r w:rsidRPr="004C68D1">
        <w:rPr>
          <w:b/>
          <w:bCs/>
          <w:sz w:val="20"/>
          <w:szCs w:val="20"/>
          <w:lang w:val="nb-NO"/>
        </w:rPr>
        <w:t xml:space="preserve">For høy luftfuktighet inne fører svært ofte til kondens og fuktskader og/eller økt tendens til muggsoppvekst, bedre vilkår for husstøvmidd, mer avgassing fra diverse materialer </w:t>
      </w:r>
    </w:p>
    <w:p w:rsidR="009B4851" w:rsidRPr="004C68D1" w:rsidRDefault="009B4851" w:rsidP="009B4851">
      <w:pPr>
        <w:rPr>
          <w:b/>
          <w:bCs/>
          <w:sz w:val="20"/>
          <w:szCs w:val="20"/>
          <w:lang w:val="nb-NO"/>
        </w:rPr>
      </w:pPr>
      <w:r w:rsidRPr="004C68D1">
        <w:rPr>
          <w:b/>
          <w:bCs/>
          <w:sz w:val="20"/>
          <w:szCs w:val="20"/>
          <w:lang w:val="nb-NO"/>
        </w:rPr>
        <w:t xml:space="preserve">Mennesket har ingen sans for luftfuktighet. </w:t>
      </w:r>
    </w:p>
    <w:p w:rsidR="009B4851" w:rsidRPr="004C68D1" w:rsidRDefault="009B4851" w:rsidP="009B4851">
      <w:pPr>
        <w:rPr>
          <w:sz w:val="20"/>
          <w:szCs w:val="20"/>
          <w:lang w:val="nb-NO"/>
        </w:rPr>
      </w:pPr>
    </w:p>
    <w:p w:rsidR="009B4851" w:rsidRPr="004C68D1" w:rsidRDefault="009B4851" w:rsidP="009B4851">
      <w:pPr>
        <w:rPr>
          <w:b/>
          <w:bCs/>
          <w:sz w:val="20"/>
          <w:szCs w:val="20"/>
          <w:lang w:val="nb-NO"/>
        </w:rPr>
      </w:pPr>
      <w:r w:rsidRPr="004C68D1">
        <w:rPr>
          <w:sz w:val="20"/>
          <w:szCs w:val="20"/>
          <w:lang w:val="nb-NO"/>
        </w:rPr>
        <w:t xml:space="preserve">"Tørr luft" er en følelse ved irritasjon av hud eller slimhinner som vanligvis skyldes luftforurensninger og særlig svevestøv lastet med kjemi. </w:t>
      </w:r>
    </w:p>
    <w:p w:rsidR="009B4851" w:rsidRPr="004C68D1" w:rsidRDefault="009B4851" w:rsidP="009B4851">
      <w:pPr>
        <w:rPr>
          <w:sz w:val="20"/>
          <w:szCs w:val="20"/>
          <w:lang w:val="nb-NO"/>
        </w:rPr>
      </w:pPr>
      <w:r w:rsidRPr="004C68D1">
        <w:rPr>
          <w:sz w:val="20"/>
          <w:szCs w:val="20"/>
          <w:lang w:val="nb-NO"/>
        </w:rPr>
        <w:t xml:space="preserve">Hver voksen person avgir </w:t>
      </w:r>
      <w:proofErr w:type="spellStart"/>
      <w:r w:rsidRPr="004C68D1">
        <w:rPr>
          <w:sz w:val="20"/>
          <w:szCs w:val="20"/>
          <w:lang w:val="nb-NO"/>
        </w:rPr>
        <w:t>ca</w:t>
      </w:r>
      <w:proofErr w:type="spellEnd"/>
      <w:r w:rsidRPr="004C68D1">
        <w:rPr>
          <w:sz w:val="20"/>
          <w:szCs w:val="20"/>
          <w:lang w:val="nb-NO"/>
        </w:rPr>
        <w:t xml:space="preserve"> 40 gram vann pr time i utåndingsluften og er selv en "</w:t>
      </w:r>
      <w:proofErr w:type="spellStart"/>
      <w:r w:rsidRPr="004C68D1">
        <w:rPr>
          <w:sz w:val="20"/>
          <w:szCs w:val="20"/>
          <w:lang w:val="nb-NO"/>
        </w:rPr>
        <w:t>luftfukter</w:t>
      </w:r>
      <w:proofErr w:type="spellEnd"/>
      <w:r w:rsidRPr="004C68D1">
        <w:rPr>
          <w:sz w:val="20"/>
          <w:szCs w:val="20"/>
          <w:lang w:val="nb-NO"/>
        </w:rPr>
        <w:t xml:space="preserve">". </w:t>
      </w:r>
    </w:p>
    <w:p w:rsidR="00026C06" w:rsidRPr="004C68D1" w:rsidRDefault="00026C06" w:rsidP="009A6169">
      <w:pPr>
        <w:spacing w:line="276" w:lineRule="auto"/>
        <w:rPr>
          <w:rFonts w:ascii="Times New Roman" w:hAnsi="Times New Roman"/>
          <w:b/>
          <w:sz w:val="20"/>
          <w:szCs w:val="20"/>
          <w:lang w:val="nb-NO"/>
        </w:rPr>
      </w:pPr>
    </w:p>
    <w:p w:rsidR="004578E9" w:rsidRPr="004C68D1" w:rsidRDefault="00026C06" w:rsidP="009A6169">
      <w:pPr>
        <w:spacing w:line="276" w:lineRule="auto"/>
        <w:rPr>
          <w:rFonts w:ascii="Times New Roman" w:hAnsi="Times New Roman"/>
          <w:b/>
          <w:sz w:val="20"/>
          <w:szCs w:val="20"/>
          <w:lang w:val="nb-NO"/>
        </w:rPr>
      </w:pPr>
      <w:r w:rsidRPr="004C68D1">
        <w:rPr>
          <w:rFonts w:ascii="Times New Roman" w:hAnsi="Times New Roman"/>
          <w:b/>
          <w:sz w:val="20"/>
          <w:szCs w:val="20"/>
          <w:lang w:val="nb-NO"/>
        </w:rPr>
        <w:t>Ved å ventilere ifølge byggeforskriften får en ikke for høy luftfuktighet.</w:t>
      </w:r>
    </w:p>
    <w:p w:rsidR="00EF15CA" w:rsidRPr="004C68D1" w:rsidRDefault="00026C06" w:rsidP="009A6169">
      <w:pPr>
        <w:pStyle w:val="BrdtekstABBL"/>
        <w:rPr>
          <w:sz w:val="20"/>
          <w:szCs w:val="20"/>
        </w:rPr>
      </w:pPr>
      <w:r w:rsidRPr="004C68D1">
        <w:rPr>
          <w:sz w:val="20"/>
          <w:szCs w:val="20"/>
        </w:rPr>
        <w:t xml:space="preserve">Alle leiligheter og hus er i følge forskriftene utstyrt med ventiler eller åpnings-vindu i alle rom. </w:t>
      </w:r>
      <w:r w:rsidR="00131309" w:rsidRPr="004C68D1">
        <w:rPr>
          <w:sz w:val="20"/>
          <w:szCs w:val="20"/>
        </w:rPr>
        <w:t xml:space="preserve">På </w:t>
      </w:r>
      <w:r w:rsidRPr="004C68D1">
        <w:rPr>
          <w:sz w:val="20"/>
          <w:szCs w:val="20"/>
        </w:rPr>
        <w:t>kjøkken og bad skal disse være kanal som har utløp på taket eler være tilknyttet vifte. Disse ventilene må stå åpne under matlaging og f.eks</w:t>
      </w:r>
      <w:r w:rsidR="00131309" w:rsidRPr="004C68D1">
        <w:rPr>
          <w:sz w:val="20"/>
          <w:szCs w:val="20"/>
        </w:rPr>
        <w:t>. d</w:t>
      </w:r>
      <w:r w:rsidR="00A50810" w:rsidRPr="004C68D1">
        <w:rPr>
          <w:sz w:val="20"/>
          <w:szCs w:val="20"/>
        </w:rPr>
        <w:t>usjing eller klesvask. Sann</w:t>
      </w:r>
      <w:r w:rsidR="00131309" w:rsidRPr="004C68D1">
        <w:rPr>
          <w:sz w:val="20"/>
          <w:szCs w:val="20"/>
        </w:rPr>
        <w:t xml:space="preserve">synligvis kondenserer det på vinduet når slike aktiviteter pågår. Alle ventiler bør alltid stå </w:t>
      </w:r>
      <w:r w:rsidR="00A50810" w:rsidRPr="004C68D1">
        <w:rPr>
          <w:sz w:val="20"/>
          <w:szCs w:val="20"/>
        </w:rPr>
        <w:t>åpne i alle rom til en hver tid.</w:t>
      </w:r>
    </w:p>
    <w:p w:rsidR="00EC15B2" w:rsidRPr="004C68D1" w:rsidRDefault="00A50810" w:rsidP="009A6169">
      <w:pPr>
        <w:pStyle w:val="BrdtekstABBL"/>
        <w:rPr>
          <w:sz w:val="20"/>
          <w:szCs w:val="20"/>
        </w:rPr>
      </w:pPr>
      <w:r w:rsidRPr="004C68D1">
        <w:rPr>
          <w:sz w:val="20"/>
          <w:szCs w:val="20"/>
        </w:rPr>
        <w:t>Har mann vifteavtrekk på kjøkken eller bad bør denne stå på høyeste hastighet ved matlaging eller bruk av bad.</w:t>
      </w:r>
    </w:p>
    <w:p w:rsidR="00EC15B2" w:rsidRDefault="00EC15B2" w:rsidP="009A6169">
      <w:pPr>
        <w:pStyle w:val="BrdtekstABBL"/>
      </w:pPr>
    </w:p>
    <w:p w:rsidR="00EC15B2" w:rsidRDefault="00EC15B2" w:rsidP="009A6169">
      <w:pPr>
        <w:pStyle w:val="BrdtekstABBL"/>
      </w:pPr>
    </w:p>
    <w:p w:rsidR="00AD53F8" w:rsidRDefault="00EF15CA" w:rsidP="004B2681">
      <w:pPr>
        <w:tabs>
          <w:tab w:val="left" w:pos="4253"/>
        </w:tabs>
        <w:spacing w:before="240"/>
        <w:rPr>
          <w:rFonts w:ascii="Times New Roman" w:hAnsi="Times New Roman" w:cs="Times New Roman"/>
          <w:lang w:val="nb-NO"/>
        </w:rPr>
      </w:pPr>
      <w:r w:rsidRPr="00EF15CA">
        <w:rPr>
          <w:rFonts w:ascii="Times New Roman" w:hAnsi="Times New Roman" w:cs="Times New Roman"/>
          <w:lang w:val="nb-NO"/>
        </w:rPr>
        <w:t>Med h</w:t>
      </w:r>
      <w:r w:rsidR="009532C0">
        <w:rPr>
          <w:rFonts w:ascii="Times New Roman" w:hAnsi="Times New Roman" w:cs="Times New Roman"/>
          <w:lang w:val="nb-NO"/>
        </w:rPr>
        <w:t>ilsen</w:t>
      </w:r>
      <w:r w:rsidR="00AD53F8">
        <w:rPr>
          <w:rFonts w:ascii="Times New Roman" w:hAnsi="Times New Roman" w:cs="Times New Roman"/>
          <w:lang w:val="nb-NO"/>
        </w:rPr>
        <w:t xml:space="preserve"> </w:t>
      </w:r>
    </w:p>
    <w:p w:rsidR="00EF15CA" w:rsidRDefault="00E70544" w:rsidP="00E37EDA">
      <w:pPr>
        <w:tabs>
          <w:tab w:val="left" w:pos="4253"/>
        </w:tabs>
        <w:rPr>
          <w:rFonts w:ascii="Times New Roman" w:hAnsi="Times New Roman" w:cs="Times New Roman"/>
          <w:lang w:val="nb-NO"/>
        </w:rPr>
      </w:pPr>
      <w:r w:rsidRPr="00E70544">
        <w:rPr>
          <w:rFonts w:ascii="Times New Roman" w:hAnsi="Times New Roman" w:cs="Times New Roman"/>
          <w:lang w:val="nb-NO"/>
        </w:rPr>
        <w:t>v/Asker og Bærum Boligbyggelag AL</w:t>
      </w:r>
    </w:p>
    <w:p w:rsidR="00EF15CA" w:rsidRDefault="008F1926" w:rsidP="008F1926">
      <w:pPr>
        <w:tabs>
          <w:tab w:val="left" w:pos="4253"/>
        </w:tabs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Roy Arnesen.</w:t>
      </w:r>
    </w:p>
    <w:p w:rsidR="008F1926" w:rsidRPr="00692480" w:rsidRDefault="008F1926" w:rsidP="008F1926">
      <w:pPr>
        <w:tabs>
          <w:tab w:val="left" w:pos="4253"/>
        </w:tabs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Ingeniør.</w:t>
      </w:r>
    </w:p>
    <w:sectPr w:rsidR="008F1926" w:rsidRPr="00692480" w:rsidSect="007F5BFD">
      <w:headerReference w:type="default" r:id="rId10"/>
      <w:headerReference w:type="first" r:id="rId11"/>
      <w:footerReference w:type="first" r:id="rId12"/>
      <w:pgSz w:w="11900" w:h="16840"/>
      <w:pgMar w:top="2381" w:right="1021" w:bottom="170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8E" w:rsidRDefault="00CF5F8E" w:rsidP="005012FE">
      <w:r>
        <w:separator/>
      </w:r>
    </w:p>
  </w:endnote>
  <w:endnote w:type="continuationSeparator" w:id="0">
    <w:p w:rsidR="00CF5F8E" w:rsidRDefault="00CF5F8E" w:rsidP="0050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FD" w:rsidRPr="0054521C" w:rsidRDefault="007F5BFD" w:rsidP="007F5BFD">
    <w:pPr>
      <w:autoSpaceDE w:val="0"/>
      <w:autoSpaceDN w:val="0"/>
      <w:adjustRightInd w:val="0"/>
      <w:spacing w:line="288" w:lineRule="auto"/>
      <w:textAlignment w:val="center"/>
      <w:rPr>
        <w:rFonts w:ascii="HelveticaNeue Condensed" w:hAnsi="HelveticaNeue Condensed" w:cs="HelveticaNeue Condensed"/>
        <w:b/>
        <w:bCs/>
        <w:color w:val="000000"/>
        <w:sz w:val="16"/>
        <w:szCs w:val="16"/>
        <w:lang w:val="nb-NO"/>
      </w:rPr>
    </w:pPr>
    <w:r w:rsidRPr="0054521C">
      <w:rPr>
        <w:rFonts w:ascii="Arial" w:hAnsi="Arial" w:cs="Arial"/>
        <w:b/>
        <w:bCs/>
        <w:color w:val="000000"/>
        <w:sz w:val="16"/>
        <w:szCs w:val="16"/>
        <w:lang w:val="nb-NO"/>
      </w:rPr>
      <w:t>Asker og Bærum Boligbyggelag AL</w:t>
    </w:r>
  </w:p>
  <w:p w:rsidR="00326A35" w:rsidRPr="0054521C" w:rsidRDefault="007F5BFD" w:rsidP="007F5BFD">
    <w:pPr>
      <w:pStyle w:val="Bunntekst"/>
      <w:rPr>
        <w:sz w:val="14"/>
        <w:szCs w:val="14"/>
        <w:lang w:val="nb-NO"/>
      </w:rPr>
    </w:pPr>
    <w:r w:rsidRPr="0054521C">
      <w:rPr>
        <w:rFonts w:ascii="Arial" w:hAnsi="Arial" w:cs="Arial"/>
        <w:color w:val="000000"/>
        <w:sz w:val="14"/>
        <w:szCs w:val="14"/>
        <w:lang w:val="nb-NO"/>
      </w:rPr>
      <w:t xml:space="preserve">Postboks 385, 1301 Sandvika </w:t>
    </w:r>
    <w:r w:rsidRPr="0054521C">
      <w:rPr>
        <w:rFonts w:ascii="Arial" w:hAnsi="Arial" w:cs="Arial"/>
        <w:color w:val="6EAD3B"/>
        <w:sz w:val="14"/>
        <w:szCs w:val="14"/>
        <w:lang w:val="nb-NO"/>
      </w:rPr>
      <w:t>I</w:t>
    </w:r>
    <w:r w:rsidRPr="0054521C">
      <w:rPr>
        <w:rFonts w:ascii="Arial" w:hAnsi="Arial" w:cs="Arial"/>
        <w:color w:val="000000"/>
        <w:sz w:val="14"/>
        <w:szCs w:val="14"/>
        <w:lang w:val="nb-NO"/>
      </w:rPr>
      <w:t xml:space="preserve"> Besøksadresse: Kinoveien 3 A, Sandvika </w:t>
    </w:r>
    <w:r w:rsidR="008178C4" w:rsidRPr="0054521C">
      <w:rPr>
        <w:rFonts w:ascii="Arial" w:hAnsi="Arial" w:cs="Arial"/>
        <w:color w:val="6EAD3B"/>
        <w:sz w:val="14"/>
        <w:szCs w:val="14"/>
        <w:lang w:val="nb-NO"/>
      </w:rPr>
      <w:t>I</w:t>
    </w:r>
    <w:r w:rsidRPr="0054521C">
      <w:rPr>
        <w:rFonts w:ascii="Arial" w:hAnsi="Arial" w:cs="Arial"/>
        <w:color w:val="000000"/>
        <w:sz w:val="14"/>
        <w:szCs w:val="14"/>
        <w:lang w:val="nb-NO"/>
      </w:rPr>
      <w:t xml:space="preserve"> Tlf. 67 57 40 00 </w:t>
    </w:r>
    <w:r w:rsidR="008178C4" w:rsidRPr="0054521C">
      <w:rPr>
        <w:rFonts w:ascii="Arial" w:hAnsi="Arial" w:cs="Arial"/>
        <w:color w:val="6EAD3B"/>
        <w:sz w:val="14"/>
        <w:szCs w:val="14"/>
        <w:lang w:val="nb-NO"/>
      </w:rPr>
      <w:t>I</w:t>
    </w:r>
    <w:r w:rsidRPr="0054521C">
      <w:rPr>
        <w:rFonts w:ascii="Arial" w:hAnsi="Arial" w:cs="Arial"/>
        <w:color w:val="000000"/>
        <w:sz w:val="14"/>
        <w:szCs w:val="14"/>
        <w:lang w:val="nb-NO"/>
      </w:rPr>
      <w:t xml:space="preserve"> post@abbl.no </w:t>
    </w:r>
    <w:r w:rsidR="008178C4" w:rsidRPr="0054521C">
      <w:rPr>
        <w:rFonts w:ascii="Arial" w:hAnsi="Arial" w:cs="Arial"/>
        <w:color w:val="6EAD3B"/>
        <w:sz w:val="14"/>
        <w:szCs w:val="14"/>
        <w:lang w:val="nb-NO"/>
      </w:rPr>
      <w:t>I</w:t>
    </w:r>
    <w:r w:rsidRPr="0054521C">
      <w:rPr>
        <w:rFonts w:ascii="Arial" w:hAnsi="Arial" w:cs="Arial"/>
        <w:color w:val="000000"/>
        <w:sz w:val="14"/>
        <w:szCs w:val="14"/>
        <w:lang w:val="nb-NO"/>
      </w:rPr>
      <w:t xml:space="preserve"> www.abbl.no </w:t>
    </w:r>
    <w:r w:rsidR="008178C4" w:rsidRPr="0054521C">
      <w:rPr>
        <w:rFonts w:ascii="Arial" w:hAnsi="Arial" w:cs="Arial"/>
        <w:color w:val="6EAD3B"/>
        <w:sz w:val="14"/>
        <w:szCs w:val="14"/>
        <w:lang w:val="nb-NO"/>
      </w:rPr>
      <w:t>I</w:t>
    </w:r>
    <w:r w:rsidRPr="0054521C">
      <w:rPr>
        <w:rFonts w:ascii="Arial" w:hAnsi="Arial" w:cs="Arial"/>
        <w:color w:val="000000"/>
        <w:sz w:val="14"/>
        <w:szCs w:val="14"/>
        <w:lang w:val="nb-NO"/>
      </w:rPr>
      <w:t xml:space="preserve"> Org.nr.: NO 940 007 801 MVA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8E" w:rsidRDefault="00CF5F8E" w:rsidP="005012FE">
      <w:r>
        <w:separator/>
      </w:r>
    </w:p>
  </w:footnote>
  <w:footnote w:type="continuationSeparator" w:id="0">
    <w:p w:rsidR="00CF5F8E" w:rsidRDefault="00CF5F8E" w:rsidP="00501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C4" w:rsidRPr="00F70337" w:rsidRDefault="008178C4" w:rsidP="008178C4">
    <w:pPr>
      <w:pStyle w:val="Topptekst"/>
      <w:jc w:val="center"/>
    </w:pPr>
    <w:r>
      <w:rPr>
        <w:noProof/>
        <w:lang w:val="nb-NO"/>
      </w:rPr>
      <w:drawing>
        <wp:inline distT="0" distB="0" distL="0" distR="0" wp14:anchorId="344D48C0" wp14:editId="13ECB41C">
          <wp:extent cx="1628775" cy="57150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BL_boligbyggelag_35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788D" w:rsidRPr="008178C4" w:rsidRDefault="00CA788D" w:rsidP="008178C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37" w:rsidRPr="00F70337" w:rsidRDefault="00326A35" w:rsidP="007F5BFD">
    <w:pPr>
      <w:pStyle w:val="Topptekst"/>
      <w:jc w:val="center"/>
    </w:pPr>
    <w:r>
      <w:rPr>
        <w:noProof/>
        <w:lang w:val="nb-NO"/>
      </w:rPr>
      <w:drawing>
        <wp:inline distT="0" distB="0" distL="0" distR="0" wp14:anchorId="7AC65F26" wp14:editId="273D31DD">
          <wp:extent cx="1628775" cy="571500"/>
          <wp:effectExtent l="0" t="0" r="952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BL_boligbyggelag_35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E"/>
    <w:rsid w:val="00026C06"/>
    <w:rsid w:val="000653BB"/>
    <w:rsid w:val="000B71ED"/>
    <w:rsid w:val="00131309"/>
    <w:rsid w:val="001C5B6B"/>
    <w:rsid w:val="001F5DC2"/>
    <w:rsid w:val="00237284"/>
    <w:rsid w:val="00253AD1"/>
    <w:rsid w:val="00326A35"/>
    <w:rsid w:val="003554D2"/>
    <w:rsid w:val="003739BF"/>
    <w:rsid w:val="003B6689"/>
    <w:rsid w:val="00421795"/>
    <w:rsid w:val="004578E9"/>
    <w:rsid w:val="00474198"/>
    <w:rsid w:val="00487187"/>
    <w:rsid w:val="004B2681"/>
    <w:rsid w:val="004B7285"/>
    <w:rsid w:val="004C68D1"/>
    <w:rsid w:val="005012FE"/>
    <w:rsid w:val="0054521C"/>
    <w:rsid w:val="00596D94"/>
    <w:rsid w:val="005E5F36"/>
    <w:rsid w:val="0062281F"/>
    <w:rsid w:val="006622FE"/>
    <w:rsid w:val="00692480"/>
    <w:rsid w:val="006C5582"/>
    <w:rsid w:val="006E6498"/>
    <w:rsid w:val="007B4F47"/>
    <w:rsid w:val="007C28AA"/>
    <w:rsid w:val="007D5CF9"/>
    <w:rsid w:val="007F2C98"/>
    <w:rsid w:val="007F5BFD"/>
    <w:rsid w:val="008178C4"/>
    <w:rsid w:val="00845770"/>
    <w:rsid w:val="00894433"/>
    <w:rsid w:val="008F022B"/>
    <w:rsid w:val="008F1926"/>
    <w:rsid w:val="008F59FE"/>
    <w:rsid w:val="009532C0"/>
    <w:rsid w:val="009A6169"/>
    <w:rsid w:val="009B4851"/>
    <w:rsid w:val="00A50810"/>
    <w:rsid w:val="00A63ADE"/>
    <w:rsid w:val="00A97927"/>
    <w:rsid w:val="00AD53F8"/>
    <w:rsid w:val="00B27130"/>
    <w:rsid w:val="00B8611B"/>
    <w:rsid w:val="00C96C13"/>
    <w:rsid w:val="00CA788D"/>
    <w:rsid w:val="00CF5F8E"/>
    <w:rsid w:val="00D30E09"/>
    <w:rsid w:val="00D60DE0"/>
    <w:rsid w:val="00DA04EF"/>
    <w:rsid w:val="00E354DC"/>
    <w:rsid w:val="00E37EDA"/>
    <w:rsid w:val="00E61FD9"/>
    <w:rsid w:val="00E70544"/>
    <w:rsid w:val="00EB5D40"/>
    <w:rsid w:val="00EC15B2"/>
    <w:rsid w:val="00EE4BBE"/>
    <w:rsid w:val="00EF15CA"/>
    <w:rsid w:val="00F6067F"/>
    <w:rsid w:val="00F6301A"/>
    <w:rsid w:val="00F64E07"/>
    <w:rsid w:val="00F70337"/>
    <w:rsid w:val="00F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12FE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12FE"/>
  </w:style>
  <w:style w:type="paragraph" w:styleId="Bunntekst">
    <w:name w:val="footer"/>
    <w:basedOn w:val="Normal"/>
    <w:link w:val="BunntekstTegn"/>
    <w:uiPriority w:val="99"/>
    <w:unhideWhenUsed/>
    <w:rsid w:val="005012FE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12FE"/>
  </w:style>
  <w:style w:type="paragraph" w:styleId="Bobletekst">
    <w:name w:val="Balloon Text"/>
    <w:basedOn w:val="Normal"/>
    <w:link w:val="BobletekstTegn"/>
    <w:uiPriority w:val="99"/>
    <w:semiHidden/>
    <w:unhideWhenUsed/>
    <w:rsid w:val="005012F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12F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A61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rdtekstABBL">
    <w:name w:val="Brødtekst ABBL"/>
    <w:basedOn w:val="Normal"/>
    <w:qFormat/>
    <w:rsid w:val="009A6169"/>
    <w:rPr>
      <w:rFonts w:ascii="Times New Roman" w:hAnsi="Times New Roman"/>
      <w:lang w:val="nb-NO"/>
    </w:rPr>
  </w:style>
  <w:style w:type="paragraph" w:customStyle="1" w:styleId="OverskriftABBL">
    <w:name w:val="Overskrift ABBL"/>
    <w:basedOn w:val="Normal"/>
    <w:qFormat/>
    <w:rsid w:val="009A6169"/>
    <w:pPr>
      <w:spacing w:line="276" w:lineRule="auto"/>
    </w:pPr>
    <w:rPr>
      <w:rFonts w:ascii="Times New Roman" w:hAnsi="Times New Roman"/>
      <w:b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487187"/>
    <w:rPr>
      <w:color w:val="808080"/>
    </w:rPr>
  </w:style>
  <w:style w:type="character" w:styleId="Hyperkobling">
    <w:name w:val="Hyperlink"/>
    <w:basedOn w:val="Standardskriftforavsnitt"/>
    <w:uiPriority w:val="99"/>
    <w:semiHidden/>
    <w:unhideWhenUsed/>
    <w:rsid w:val="008F0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12FE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12FE"/>
  </w:style>
  <w:style w:type="paragraph" w:styleId="Bunntekst">
    <w:name w:val="footer"/>
    <w:basedOn w:val="Normal"/>
    <w:link w:val="BunntekstTegn"/>
    <w:uiPriority w:val="99"/>
    <w:unhideWhenUsed/>
    <w:rsid w:val="005012FE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12FE"/>
  </w:style>
  <w:style w:type="paragraph" w:styleId="Bobletekst">
    <w:name w:val="Balloon Text"/>
    <w:basedOn w:val="Normal"/>
    <w:link w:val="BobletekstTegn"/>
    <w:uiPriority w:val="99"/>
    <w:semiHidden/>
    <w:unhideWhenUsed/>
    <w:rsid w:val="005012F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12F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A61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rdtekstABBL">
    <w:name w:val="Brødtekst ABBL"/>
    <w:basedOn w:val="Normal"/>
    <w:qFormat/>
    <w:rsid w:val="009A6169"/>
    <w:rPr>
      <w:rFonts w:ascii="Times New Roman" w:hAnsi="Times New Roman"/>
      <w:lang w:val="nb-NO"/>
    </w:rPr>
  </w:style>
  <w:style w:type="paragraph" w:customStyle="1" w:styleId="OverskriftABBL">
    <w:name w:val="Overskrift ABBL"/>
    <w:basedOn w:val="Normal"/>
    <w:qFormat/>
    <w:rsid w:val="009A6169"/>
    <w:pPr>
      <w:spacing w:line="276" w:lineRule="auto"/>
    </w:pPr>
    <w:rPr>
      <w:rFonts w:ascii="Times New Roman" w:hAnsi="Times New Roman"/>
      <w:b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487187"/>
    <w:rPr>
      <w:color w:val="808080"/>
    </w:rPr>
  </w:style>
  <w:style w:type="character" w:styleId="Hyperkobling">
    <w:name w:val="Hyperlink"/>
    <w:basedOn w:val="Standardskriftforavsnitt"/>
    <w:uiPriority w:val="99"/>
    <w:semiHidden/>
    <w:unhideWhenUsed/>
    <w:rsid w:val="008F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584987-3B6C-4D80-8A94-064AB21B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07 Oslo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Arnesen</dc:creator>
  <cp:lastModifiedBy>Vibeke Kolstad</cp:lastModifiedBy>
  <cp:revision>2</cp:revision>
  <dcterms:created xsi:type="dcterms:W3CDTF">2019-11-14T15:06:00Z</dcterms:created>
  <dcterms:modified xsi:type="dcterms:W3CDTF">2019-11-14T15:06:00Z</dcterms:modified>
</cp:coreProperties>
</file>